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8" w:rsidRPr="002A2993" w:rsidRDefault="004232E8" w:rsidP="004232E8">
      <w:pPr>
        <w:jc w:val="right"/>
      </w:pPr>
      <w:r>
        <w:t xml:space="preserve">УТВЕРЖДЕН </w:t>
      </w:r>
    </w:p>
    <w:p w:rsidR="004232E8" w:rsidRPr="002A2993" w:rsidRDefault="004232E8" w:rsidP="004232E8">
      <w:pPr>
        <w:jc w:val="right"/>
      </w:pPr>
      <w:r>
        <w:t>постановлением Правительства Архангельской области</w:t>
      </w:r>
    </w:p>
    <w:p w:rsidR="004232E8" w:rsidRPr="002A2993" w:rsidRDefault="004232E8" w:rsidP="004232E8">
      <w:pPr>
        <w:jc w:val="right"/>
      </w:pPr>
      <w:r>
        <w:t xml:space="preserve"> от 18 ноября 2014 г. </w:t>
      </w:r>
    </w:p>
    <w:p w:rsidR="004232E8" w:rsidRPr="002A2993" w:rsidRDefault="004232E8" w:rsidP="004232E8">
      <w:pPr>
        <w:jc w:val="right"/>
      </w:pPr>
      <w:r>
        <w:t>№ 475-пп</w:t>
      </w:r>
    </w:p>
    <w:p w:rsidR="004232E8" w:rsidRPr="002A2993" w:rsidRDefault="004232E8" w:rsidP="004232E8">
      <w:pPr>
        <w:spacing w:after="0"/>
        <w:jc w:val="center"/>
        <w:rPr>
          <w:b/>
        </w:rPr>
      </w:pPr>
      <w:r w:rsidRPr="004232E8">
        <w:rPr>
          <w:b/>
        </w:rPr>
        <w:t xml:space="preserve">П О Р Я Д О К </w:t>
      </w:r>
    </w:p>
    <w:p w:rsidR="004232E8" w:rsidRPr="002A2993" w:rsidRDefault="004232E8" w:rsidP="004232E8">
      <w:pPr>
        <w:spacing w:after="0"/>
        <w:jc w:val="center"/>
        <w:rPr>
          <w:b/>
        </w:rPr>
      </w:pPr>
      <w:r w:rsidRPr="004232E8">
        <w:rPr>
          <w:b/>
        </w:rPr>
        <w:t xml:space="preserve">предоставления социальных услуг </w:t>
      </w:r>
    </w:p>
    <w:p w:rsidR="004232E8" w:rsidRPr="002A2993" w:rsidRDefault="004232E8" w:rsidP="004232E8">
      <w:pPr>
        <w:spacing w:after="0"/>
        <w:jc w:val="center"/>
        <w:rPr>
          <w:b/>
        </w:rPr>
      </w:pPr>
      <w:r w:rsidRPr="004232E8">
        <w:rPr>
          <w:b/>
        </w:rPr>
        <w:t xml:space="preserve">поставщиками социальных услуг в полустационарной форме </w:t>
      </w:r>
    </w:p>
    <w:p w:rsidR="004232E8" w:rsidRPr="004232E8" w:rsidRDefault="004232E8" w:rsidP="004232E8">
      <w:pPr>
        <w:spacing w:after="0"/>
        <w:jc w:val="center"/>
      </w:pPr>
      <w:r w:rsidRPr="004232E8">
        <w:rPr>
          <w:b/>
        </w:rPr>
        <w:t>социального обслуживания в Архангельской области</w:t>
      </w:r>
      <w:r>
        <w:t xml:space="preserve"> </w:t>
      </w:r>
    </w:p>
    <w:p w:rsidR="004232E8" w:rsidRPr="004232E8" w:rsidRDefault="004232E8" w:rsidP="004232E8">
      <w:pPr>
        <w:jc w:val="center"/>
      </w:pPr>
    </w:p>
    <w:p w:rsidR="004232E8" w:rsidRPr="002A2993" w:rsidRDefault="004232E8" w:rsidP="004232E8">
      <w:pPr>
        <w:jc w:val="center"/>
      </w:pPr>
      <w:r>
        <w:t xml:space="preserve">I. Общие положения </w:t>
      </w:r>
    </w:p>
    <w:p w:rsidR="004232E8" w:rsidRPr="002A2993" w:rsidRDefault="004232E8" w:rsidP="004232E8">
      <w:r>
        <w:t xml:space="preserve">1. Настоящий Порядок, разработанный в соответствии с пунктом 10 статьи 8 Федерального закона от 28 декабря 2013 года № 442-ФЗ «Об основах социального обслуживания граждан в Российской Федерации» (далее – Федеральный закон № 442-ФЗ), пунктом 10 статьи 5 областного закона от 24 октября 2014 года № 190-11-ОЗ «О реализации государственных полномочий Архангельской области в сфере социального обслуживания граждан» (далее – областной закон № 190-11-ОЗ), устанавливает правила предоставления социальных услуг организациями социального обслуживания (далее – организации) в полустационарной форме социального обслуживания в Архангельской области. </w:t>
      </w:r>
    </w:p>
    <w:p w:rsidR="004232E8" w:rsidRPr="002A2993" w:rsidRDefault="004232E8" w:rsidP="004232E8">
      <w:pPr>
        <w:spacing w:after="0"/>
      </w:pPr>
      <w:r>
        <w:t xml:space="preserve">2. В целях настоящего Порядка применяются следующие понятия: заявитель – гражданин, в отношении которого составлена индивидуальная программа предоставления социальных услуг (далее – индивидуальная программа), обратившийся в организацию за предоставлением социальных услуг; иные понятия используются в значениях, определенных Федеральным законом № 442-ФЗ. </w:t>
      </w:r>
    </w:p>
    <w:p w:rsidR="004232E8" w:rsidRPr="002A2993" w:rsidRDefault="004232E8" w:rsidP="004232E8">
      <w:r>
        <w:t xml:space="preserve">3. Социальные услуги в полустационарной форме социального обслуживания предоставляются организациями получателям социальных услуг, в том числе получателям социальных услуг в возрасте от 3 до 18 лет включительно (далее – несовершеннолетние). </w:t>
      </w:r>
    </w:p>
    <w:p w:rsidR="004232E8" w:rsidRPr="002A2993" w:rsidRDefault="004232E8" w:rsidP="004232E8">
      <w:r>
        <w:t xml:space="preserve">4. Информирование о порядке предоставления социальных услуг в полустационарной форме социального обслуживания осуществляется организациями в соответствии со статьей 13 Федерального закона № 442-ФЗ. </w:t>
      </w:r>
    </w:p>
    <w:p w:rsidR="004232E8" w:rsidRPr="004232E8" w:rsidRDefault="004232E8" w:rsidP="004232E8">
      <w:r>
        <w:t xml:space="preserve">5.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 </w:t>
      </w:r>
    </w:p>
    <w:p w:rsidR="004232E8" w:rsidRPr="002A2993" w:rsidRDefault="004232E8" w:rsidP="004232E8">
      <w:pPr>
        <w:jc w:val="center"/>
        <w:rPr>
          <w:b/>
        </w:rPr>
      </w:pPr>
      <w:r w:rsidRPr="004232E8">
        <w:rPr>
          <w:b/>
        </w:rPr>
        <w:t>II. Порядок обращения за получением социальных услуг в полустационарной форме социального обслуживания</w:t>
      </w:r>
    </w:p>
    <w:p w:rsidR="004232E8" w:rsidRPr="002A2993" w:rsidRDefault="004232E8" w:rsidP="004232E8">
      <w:r>
        <w:t xml:space="preserve">6. Заявитель либо законный представитель заявителя (далее – представитель) для предоставления социальных услуг в форме полустационарного </w:t>
      </w:r>
      <w:proofErr w:type="gramStart"/>
      <w:r>
        <w:t>социального  обслуживания</w:t>
      </w:r>
      <w:proofErr w:type="gramEnd"/>
      <w:r>
        <w:t xml:space="preserve"> обращается в организацию с заявлением о предоставлении социальных услуг по форме, утвержденной приказом Министерства труда и социальной защиты Российской Федерации от 28 </w:t>
      </w:r>
      <w:r>
        <w:lastRenderedPageBreak/>
        <w:t xml:space="preserve">марта 2014 года № 159н «Об утверждении формы заявления о предоставлении социальных услуг» (далее – заявление). </w:t>
      </w:r>
    </w:p>
    <w:p w:rsidR="004232E8" w:rsidRPr="002A2993" w:rsidRDefault="004232E8" w:rsidP="004232E8">
      <w:r>
        <w:t xml:space="preserve">7. К заявлению прилагаются следующие документы: </w:t>
      </w:r>
    </w:p>
    <w:p w:rsidR="004232E8" w:rsidRPr="002A2993" w:rsidRDefault="004232E8" w:rsidP="004232E8">
      <w:r>
        <w:t xml:space="preserve">1) документ, удостоверяющий личность; </w:t>
      </w:r>
    </w:p>
    <w:p w:rsidR="004232E8" w:rsidRPr="002A2993" w:rsidRDefault="004232E8" w:rsidP="004232E8">
      <w:r>
        <w:t xml:space="preserve">2) документ, подтверждающий полномочия представителя, и документ, удостоверяющий его личность, в случае обращения с заявлением через представителя; </w:t>
      </w:r>
    </w:p>
    <w:p w:rsidR="004232E8" w:rsidRPr="002A2993" w:rsidRDefault="004232E8" w:rsidP="004232E8">
      <w:r>
        <w:t xml:space="preserve">3) документ, подтверждающий место жительства и (или) пребывания, фактического проживания заявителя на территории Архангельской области; </w:t>
      </w:r>
    </w:p>
    <w:p w:rsidR="004232E8" w:rsidRPr="002A2993" w:rsidRDefault="004232E8" w:rsidP="004232E8">
      <w:r>
        <w:t xml:space="preserve">4) индивидуальная программа; </w:t>
      </w:r>
    </w:p>
    <w:p w:rsidR="004232E8" w:rsidRPr="002A2993" w:rsidRDefault="004232E8" w:rsidP="004232E8">
      <w:r>
        <w:t xml:space="preserve">5) документы для определения среднедушевого дохода заявителя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 1075 (далее – Правила определения среднедушевого дохода для предоставления социальных услуг бесплатно). </w:t>
      </w:r>
    </w:p>
    <w:p w:rsidR="004232E8" w:rsidRPr="002A2993" w:rsidRDefault="004232E8" w:rsidP="004232E8">
      <w:r>
        <w:t xml:space="preserve">Документы, указанные в абзаце первом настоящего подпункта, не представляются заявителями, относящимися к лицам, пострадавшим в результате чрезвычайных ситуаций, вооруженных межнациональных (межэтнических) конфликтов, либо несовершеннолетними заявителями; </w:t>
      </w:r>
    </w:p>
    <w:p w:rsidR="004232E8" w:rsidRPr="002A2993" w:rsidRDefault="004232E8" w:rsidP="004232E8">
      <w:r>
        <w:t xml:space="preserve">6) документ, подтверждающий признание заявителя пострадавшим в результате чрезвычайной ситуации или пострадавшим в результате вооруженных межнациональных (межэтнических) конфликтов. Документ, указанный в абзаце первом настоящего подпункта, представляется заявителями, относящимися к лицам, пострадавшим в результате чрезвычайных ситуаций, вооруженных межнациональных (межэтнических) конфликтов. </w:t>
      </w:r>
    </w:p>
    <w:p w:rsidR="004232E8" w:rsidRPr="002A2993" w:rsidRDefault="004232E8" w:rsidP="004232E8">
      <w:r>
        <w:t xml:space="preserve">8. Заявление и документы, указанные в пункте 7 настоящего Порядка (далее – документы), представляются в организацию социальных услуг: лично или через представителя. В данном случае представляются как подлинники, так и копии документов. Копии документов заверяются организацией; почтовым отправлением – способом, позволяющим подтвердить факт и дату отправления. В данном случае направляются копии документов, заверенные в порядке, установленном законодательством Российской Федерации. </w:t>
      </w:r>
    </w:p>
    <w:p w:rsidR="004232E8" w:rsidRPr="002A2993" w:rsidRDefault="004232E8" w:rsidP="004232E8">
      <w:r>
        <w:t xml:space="preserve">9. Организация в течение суток со дня поступления заявления и документов принимает одно из следующих решений: </w:t>
      </w:r>
    </w:p>
    <w:p w:rsidR="004232E8" w:rsidRPr="004232E8" w:rsidRDefault="004232E8" w:rsidP="004232E8">
      <w:r>
        <w:t xml:space="preserve">1) о предоставлении социальных услуг; </w:t>
      </w:r>
    </w:p>
    <w:p w:rsidR="004232E8" w:rsidRPr="004232E8" w:rsidRDefault="004232E8" w:rsidP="004232E8">
      <w:r>
        <w:t xml:space="preserve">2) о возврате заявления и документов.  </w:t>
      </w:r>
    </w:p>
    <w:p w:rsidR="004232E8" w:rsidRPr="002A2993" w:rsidRDefault="004232E8" w:rsidP="004232E8">
      <w:r>
        <w:t xml:space="preserve">10. Организация в случае принятия решения: </w:t>
      </w:r>
    </w:p>
    <w:p w:rsidR="004232E8" w:rsidRPr="002A2993" w:rsidRDefault="004232E8" w:rsidP="004232E8">
      <w:r>
        <w:t xml:space="preserve">1) указанного в подпункте 1 пункта 9 настоящего Порядка, в течение суток со дня представления индивидуальной программы: </w:t>
      </w:r>
    </w:p>
    <w:p w:rsidR="004232E8" w:rsidRPr="002A2993" w:rsidRDefault="004232E8" w:rsidP="004232E8">
      <w:r>
        <w:lastRenderedPageBreak/>
        <w:t>а) осуществляет расчет среднедушевого дохода заявителя в соответствии с Правилами определения среднедушевого дохода для предоставления социальных услуг бесплатно (за исключением лиц, указанных в подпунктах 1 и 2 пункта 14 настоящего Порядка);</w:t>
      </w:r>
    </w:p>
    <w:p w:rsidR="004232E8" w:rsidRPr="002A2993" w:rsidRDefault="004232E8" w:rsidP="004232E8">
      <w:r>
        <w:t xml:space="preserve"> б) заключает договор о предоставлении социальных услуг с заявителем или его представителем; </w:t>
      </w:r>
    </w:p>
    <w:p w:rsidR="004232E8" w:rsidRPr="002A2993" w:rsidRDefault="004232E8" w:rsidP="004232E8">
      <w:r>
        <w:t xml:space="preserve">2) указанного в подпункте 2 пункта 9 настоящего Порядка, –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 Основаниями для принятия решения, указанного в подпункте 2 пункта 9 настоящего Порядка, являются: </w:t>
      </w:r>
    </w:p>
    <w:p w:rsidR="004232E8" w:rsidRPr="002A2993" w:rsidRDefault="004232E8" w:rsidP="004232E8">
      <w:r>
        <w:t xml:space="preserve">а) представление документов не в полном объеме; </w:t>
      </w:r>
    </w:p>
    <w:p w:rsidR="004232E8" w:rsidRPr="002A2993" w:rsidRDefault="004232E8" w:rsidP="004232E8">
      <w:r>
        <w:t xml:space="preserve">б) представление заявления и документов, оформление которых не соответствует требованиям, предусмотренным пунктами 6 и 8 настоящего Порядка; </w:t>
      </w:r>
    </w:p>
    <w:p w:rsidR="004232E8" w:rsidRPr="002A2993" w:rsidRDefault="004232E8" w:rsidP="004232E8">
      <w:r>
        <w:t xml:space="preserve">в) представление заявителем недостоверных сведений. </w:t>
      </w:r>
    </w:p>
    <w:p w:rsidR="004232E8" w:rsidRPr="002A2993" w:rsidRDefault="004232E8" w:rsidP="004232E8">
      <w:r>
        <w:t xml:space="preserve">Решение организации может быть обжаловано заявителем в установленном законодательством Российской Федерации порядке. </w:t>
      </w:r>
    </w:p>
    <w:p w:rsidR="004232E8" w:rsidRPr="002A2993" w:rsidRDefault="004232E8" w:rsidP="004232E8">
      <w:pPr>
        <w:jc w:val="center"/>
        <w:rPr>
          <w:b/>
        </w:rPr>
      </w:pPr>
      <w:r w:rsidRPr="004232E8">
        <w:rPr>
          <w:b/>
        </w:rPr>
        <w:t>III. Порядок предоставления социальных услуг в полустационарной форме социального обслуживания</w:t>
      </w:r>
    </w:p>
    <w:p w:rsidR="004232E8" w:rsidRPr="002A2993" w:rsidRDefault="004232E8" w:rsidP="004232E8">
      <w:r>
        <w:t xml:space="preserve">11.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на основании договора о предоставлении социальных услуг, заключенного с получателями социальных услуг или их представителями. </w:t>
      </w:r>
    </w:p>
    <w:p w:rsidR="004232E8" w:rsidRPr="004232E8" w:rsidRDefault="004232E8" w:rsidP="004232E8">
      <w:r>
        <w:t xml:space="preserve">12. Предоставление социальных услуг в полустационарной форме социального обслуживания включает в себя предоставление получателю социальных услуг в соответствии: </w:t>
      </w:r>
    </w:p>
    <w:p w:rsidR="004232E8" w:rsidRPr="002A2993" w:rsidRDefault="004232E8" w:rsidP="004232E8">
      <w:r>
        <w:t xml:space="preserve">с перечнем социальных услуг, предоставляемых поставщиками социальных услуг в Архангельской области, утвержденным областным законом № 190-11-ОЗ (далее – перечень социальных услуг); </w:t>
      </w:r>
    </w:p>
    <w:p w:rsidR="004232E8" w:rsidRPr="002A2993" w:rsidRDefault="004232E8" w:rsidP="004232E8">
      <w:r>
        <w:t xml:space="preserve">со стандартами социальных услуг, предоставляемых в полустационарной форме социального обслуживания, согласно приложению к настоящему Порядку (далее – стандарты социальных услуг). </w:t>
      </w:r>
    </w:p>
    <w:p w:rsidR="004232E8" w:rsidRPr="002A2993" w:rsidRDefault="004232E8" w:rsidP="004232E8">
      <w:pPr>
        <w:jc w:val="center"/>
        <w:rPr>
          <w:b/>
        </w:rPr>
      </w:pPr>
      <w:r w:rsidRPr="004232E8">
        <w:rPr>
          <w:b/>
        </w:rPr>
        <w:t>IV. Оплата предоставления социальных услуг в полустационарной форме социального обслуживания</w:t>
      </w:r>
    </w:p>
    <w:p w:rsidR="004232E8" w:rsidRPr="004232E8" w:rsidRDefault="004232E8" w:rsidP="004232E8">
      <w:r>
        <w:t xml:space="preserve">13. Социальные услуги в полустационарной форме социального обслуживания предоставляются бесплатно, за плату или частичную плату. </w:t>
      </w:r>
    </w:p>
    <w:p w:rsidR="004232E8" w:rsidRPr="002A2993" w:rsidRDefault="004232E8" w:rsidP="004232E8">
      <w:r>
        <w:t xml:space="preserve">14. Социальные услуги предоставляются бесплатно: </w:t>
      </w:r>
    </w:p>
    <w:p w:rsidR="004232E8" w:rsidRPr="002A2993" w:rsidRDefault="004232E8" w:rsidP="004232E8">
      <w:r>
        <w:t xml:space="preserve">1) несовершеннолетним; </w:t>
      </w:r>
    </w:p>
    <w:p w:rsidR="004232E8" w:rsidRPr="002A2993" w:rsidRDefault="004232E8" w:rsidP="004232E8">
      <w:r>
        <w:t xml:space="preserve">2) лицам, пострадавшим в результате чрезвычайных ситуаций, вооруженных межнациональных (межэтнических) конфликтов; </w:t>
      </w:r>
    </w:p>
    <w:p w:rsidR="004232E8" w:rsidRDefault="004232E8" w:rsidP="004232E8">
      <w:pPr>
        <w:rPr>
          <w:lang w:val="en-US"/>
        </w:rPr>
      </w:pPr>
      <w:r>
        <w:lastRenderedPageBreak/>
        <w:t xml:space="preserve">3) если на день обращения среднедушевой доход заявителя ниже предельной величины или равен предельной величине среднедушевого дохода для предоставления социальных услуг бесплатно в Архангельской области, установленной статьей 8 областного закона № 190-11-ОЗ. 15. </w:t>
      </w:r>
    </w:p>
    <w:p w:rsidR="004232E8" w:rsidRPr="002A2993" w:rsidRDefault="004232E8" w:rsidP="004232E8">
      <w:r>
        <w:t xml:space="preserve">Организация осуществляет расчет размера платы за предоставление социальных услуг в соответствии </w:t>
      </w:r>
      <w:proofErr w:type="gramStart"/>
      <w:r>
        <w:t>в размером</w:t>
      </w:r>
      <w:proofErr w:type="gramEnd"/>
      <w:r>
        <w:t xml:space="preserve"> платы за предоставление социальных услуг в Архангельской области и Порядком взимания платы за предоставление социальных услуг в Архангельской области, утвержденными постановлением министерства труда, занятости и социального развития Архангельской области (далее – министерство). </w:t>
      </w:r>
    </w:p>
    <w:p w:rsidR="004232E8" w:rsidRPr="002A2993" w:rsidRDefault="004232E8" w:rsidP="004232E8">
      <w:r>
        <w:t xml:space="preserve">16. Порядок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утверждается постановлением министерства. </w:t>
      </w:r>
    </w:p>
    <w:p w:rsidR="00BC3185" w:rsidRPr="002A2993" w:rsidRDefault="004232E8" w:rsidP="004232E8">
      <w:r>
        <w:t xml:space="preserve">17. </w:t>
      </w:r>
      <w:proofErr w:type="spellStart"/>
      <w:r>
        <w:t>Подушевые</w:t>
      </w:r>
      <w:proofErr w:type="spellEnd"/>
      <w:r>
        <w:t xml:space="preserve"> нормативы финансирования социальных услуг в полустационарной форме социального обслуживания устанавливаются в стандартах социальных услуг по видам социальных услуг с учетом перечня социальных услуг. </w:t>
      </w:r>
    </w:p>
    <w:p w:rsidR="00BC3185" w:rsidRPr="002A2993" w:rsidRDefault="004232E8" w:rsidP="004232E8">
      <w:r>
        <w:t xml:space="preserve">18. Плата за предоставление социальных услуг в полустационарной форме социального обслуживания взимается в порядке и сроки, определенные договором о предоставлении социальных услуг, указанным в подпункте «б» подпункта 1 пункта 10 настоящего Порядка. </w:t>
      </w:r>
    </w:p>
    <w:p w:rsidR="00BC3185" w:rsidRPr="002A2993" w:rsidRDefault="004232E8" w:rsidP="004232E8">
      <w:r>
        <w:t xml:space="preserve">19. В случае изменения среднедушевого дохода получателя социальных услуг и (или) предельной величины среднедушевого дохода для получения социальных услуг бесплатно в Архангельской области, установленной статьей 8 областного закона № 190-11-ОЗ, размер платы за предоставление социальных услуг в полустационарной форме социального обслуживания изменяется в порядке, установленном договором о предоставлении социальных услуг. </w:t>
      </w:r>
    </w:p>
    <w:p w:rsidR="00BC3185" w:rsidRPr="002A2993" w:rsidRDefault="004232E8" w:rsidP="004232E8">
      <w:r>
        <w:t xml:space="preserve">В случае наступления обстоятельств, указанных в абзаце первом настоящего пункта, получатель социальных услуг обязан известить об этом поставщика в течение 10 дней со дня их наступления. </w:t>
      </w:r>
    </w:p>
    <w:p w:rsidR="00BC3185" w:rsidRPr="002A2993" w:rsidRDefault="004232E8" w:rsidP="00BC3185">
      <w:pPr>
        <w:jc w:val="center"/>
        <w:rPr>
          <w:b/>
        </w:rPr>
      </w:pPr>
      <w:r w:rsidRPr="00BC3185">
        <w:rPr>
          <w:b/>
        </w:rPr>
        <w:t>V. Показатели качества и оценка результатов предоставления социальных услуг в полустационарной форме социального обслуживания</w:t>
      </w:r>
    </w:p>
    <w:p w:rsidR="00BC3185" w:rsidRPr="002A2993" w:rsidRDefault="004232E8" w:rsidP="004232E8">
      <w:r>
        <w:t>20. Основными факторами, определяющими качество социальных услуг, предоставляемых получателям социальных услуг в полустационарной форме социального обслуживания, являются: адресность пр</w:t>
      </w:r>
      <w:r w:rsidR="00BC3185">
        <w:t xml:space="preserve">едоставления социальных услуг; </w:t>
      </w:r>
      <w:r>
        <w:t xml:space="preserve"> </w:t>
      </w:r>
    </w:p>
    <w:p w:rsidR="00BC3185" w:rsidRPr="002A2993" w:rsidRDefault="004232E8" w:rsidP="004232E8">
      <w:r>
        <w:t xml:space="preserve">приближенность организаций социальных услуг к месту жительства получателей услуг для обеспечения потребностей граждан в социальном обслуживании, </w:t>
      </w:r>
    </w:p>
    <w:p w:rsidR="00BC3185" w:rsidRPr="002A2993" w:rsidRDefault="004232E8" w:rsidP="004232E8">
      <w:r>
        <w:t xml:space="preserve">достаточность финансовых, материально-технических, кадровых и информационных ресурсов у организаций. </w:t>
      </w:r>
      <w:bookmarkStart w:id="0" w:name="_GoBack"/>
      <w:bookmarkEnd w:id="0"/>
    </w:p>
    <w:p w:rsidR="00BC3185" w:rsidRPr="002A2993" w:rsidRDefault="004232E8" w:rsidP="004232E8">
      <w:r>
        <w:t xml:space="preserve">21. При оценке качества социальной услуги, предоставляемой в полустационарной форме социального обслуживания, используют следующие критерии: </w:t>
      </w:r>
    </w:p>
    <w:p w:rsidR="00BC3185" w:rsidRPr="002A2993" w:rsidRDefault="004232E8" w:rsidP="004232E8">
      <w:r>
        <w:t xml:space="preserve">1) полнота предоставления социальной услуги в соответствии с требованиями законодательства Российской Федерации и законодательства Архангельской области и ее своевременность; </w:t>
      </w:r>
    </w:p>
    <w:p w:rsidR="00BC3185" w:rsidRPr="002A2993" w:rsidRDefault="004232E8" w:rsidP="004232E8">
      <w:r>
        <w:t xml:space="preserve">2) результативность (эффективность) предоставления социальной услуги (улучшение условий жизнедеятельности получателя социальных услуг). </w:t>
      </w:r>
    </w:p>
    <w:p w:rsidR="00BC3185" w:rsidRPr="002A2993" w:rsidRDefault="004232E8" w:rsidP="004232E8">
      <w:r>
        <w:lastRenderedPageBreak/>
        <w:t>22. Качество социальных услуг, предоставляемых в полустационарной форме социального обслуживания, оценивается совокупно по</w:t>
      </w:r>
      <w:r w:rsidR="002A2993">
        <w:t xml:space="preserve">     </w:t>
      </w:r>
      <w:r>
        <w:t xml:space="preserve"> видам социальных услуг исходя из показателей качества предоставления социальных услуг. </w:t>
      </w:r>
    </w:p>
    <w:p w:rsidR="00BC3185" w:rsidRPr="002A2993" w:rsidRDefault="004232E8" w:rsidP="004232E8">
      <w:r>
        <w:t xml:space="preserve">23. Показатели качества социальных услуг, предоставляемых в полустационарной форме социального обслуживания по видам социальных услуг, и оценка результатов предоставления социальных услуг организаций устанавливаются стандартами социальных услуг. </w:t>
      </w:r>
    </w:p>
    <w:p w:rsidR="00BC3185" w:rsidRPr="002A2993" w:rsidRDefault="004232E8" w:rsidP="00BC3185">
      <w:pPr>
        <w:jc w:val="center"/>
        <w:rPr>
          <w:b/>
        </w:rPr>
      </w:pPr>
      <w:r w:rsidRPr="00BC3185">
        <w:rPr>
          <w:b/>
        </w:rPr>
        <w:t>VI. Контроль за предоставлением социальных в полустационарной форме социального обслуживания</w:t>
      </w:r>
    </w:p>
    <w:p w:rsidR="00BC3185" w:rsidRPr="002A2993" w:rsidRDefault="004232E8" w:rsidP="004232E8">
      <w:r>
        <w:t xml:space="preserve">24. Контроль за предоставлением социальных услуг в форме социального обслуживания на дому осуществляется в соответствии с главой 9 Федерального закона № 442-ФЗ. </w:t>
      </w:r>
    </w:p>
    <w:p w:rsidR="00BC3185" w:rsidRPr="002A2993" w:rsidRDefault="004232E8" w:rsidP="00BC3185">
      <w:pPr>
        <w:jc w:val="center"/>
        <w:rPr>
          <w:b/>
        </w:rPr>
      </w:pPr>
      <w:r w:rsidRPr="00BC3185">
        <w:rPr>
          <w:b/>
        </w:rPr>
        <w:t>VII. Прекращение предоставления социальных услуг в полустационарной форме социального обслуживания</w:t>
      </w:r>
    </w:p>
    <w:p w:rsidR="00A71C6A" w:rsidRPr="00BC3185" w:rsidRDefault="004232E8" w:rsidP="004232E8">
      <w:r>
        <w:t>25. Предоставление социальных услуг в полустационарной форме социального обслуживания прекращается в случаях, установленных статьей 18 Федерального закона № 442-ФЗ. ___</w:t>
      </w:r>
    </w:p>
    <w:sectPr w:rsidR="00A71C6A" w:rsidRPr="00BC3185" w:rsidSect="00A7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2E8"/>
    <w:rsid w:val="002A2993"/>
    <w:rsid w:val="004232E8"/>
    <w:rsid w:val="00A71C6A"/>
    <w:rsid w:val="00B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8B3B4-3BD6-4744-814A-BD2B58CE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Тихомирова</cp:lastModifiedBy>
  <cp:revision>2</cp:revision>
  <dcterms:created xsi:type="dcterms:W3CDTF">2018-07-28T14:49:00Z</dcterms:created>
  <dcterms:modified xsi:type="dcterms:W3CDTF">2018-07-30T10:11:00Z</dcterms:modified>
</cp:coreProperties>
</file>